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о ходе реализации плана мероприятий</w:t>
      </w:r>
    </w:p>
    <w:p w:rsidR="0014474E" w:rsidRP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(«дорожной карты») по содействию развитию конкуренции в Забайкальском</w:t>
      </w:r>
      <w:r w:rsidR="001D7A53">
        <w:rPr>
          <w:b/>
          <w:sz w:val="28"/>
          <w:szCs w:val="28"/>
        </w:rPr>
        <w:t xml:space="preserve"> муниципальном округе</w:t>
      </w:r>
    </w:p>
    <w:p w:rsidR="00504AA5" w:rsidRDefault="0014474E" w:rsidP="0014474E">
      <w:pPr>
        <w:jc w:val="center"/>
        <w:rPr>
          <w:sz w:val="28"/>
        </w:rPr>
      </w:pPr>
      <w:r w:rsidRPr="0014474E">
        <w:rPr>
          <w:sz w:val="28"/>
        </w:rPr>
        <w:t xml:space="preserve">по состоянию на 1 </w:t>
      </w:r>
      <w:r w:rsidR="00B14577">
        <w:rPr>
          <w:sz w:val="28"/>
        </w:rPr>
        <w:t>января</w:t>
      </w:r>
      <w:r w:rsidRPr="0014474E">
        <w:rPr>
          <w:sz w:val="28"/>
        </w:rPr>
        <w:t xml:space="preserve"> 202</w:t>
      </w:r>
      <w:r w:rsidR="00B14577">
        <w:rPr>
          <w:sz w:val="28"/>
        </w:rPr>
        <w:t>5</w:t>
      </w:r>
      <w:r w:rsidRPr="0014474E">
        <w:rPr>
          <w:sz w:val="28"/>
        </w:rPr>
        <w:t xml:space="preserve"> года</w:t>
      </w:r>
    </w:p>
    <w:p w:rsidR="0014474E" w:rsidRDefault="0014474E" w:rsidP="0014474E">
      <w:pPr>
        <w:jc w:val="center"/>
        <w:rPr>
          <w:sz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4378"/>
        <w:gridCol w:w="2398"/>
        <w:gridCol w:w="4094"/>
        <w:gridCol w:w="3450"/>
      </w:tblGrid>
      <w:tr w:rsidR="00D5184C" w:rsidRPr="00F31422" w:rsidTr="003F153A">
        <w:tc>
          <w:tcPr>
            <w:tcW w:w="313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33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785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40" w:type="pct"/>
          </w:tcPr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D5184C" w:rsidRPr="00976B22" w:rsidRDefault="00D5184C" w:rsidP="00501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1 </w:t>
            </w:r>
            <w:r w:rsidR="00B14577">
              <w:rPr>
                <w:b/>
                <w:sz w:val="24"/>
                <w:szCs w:val="24"/>
              </w:rPr>
              <w:t>января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B1457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29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5184C" w:rsidRPr="00F31422" w:rsidTr="003F153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46C92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F31422" w:rsidRDefault="00E46C92" w:rsidP="00E46C92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F31422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E46C92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F2855">
            <w:pPr>
              <w:pStyle w:val="a3"/>
              <w:numPr>
                <w:ilvl w:val="1"/>
                <w:numId w:val="16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2A2700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2A2700" w:rsidRPr="00F31422" w:rsidRDefault="002A2700" w:rsidP="00E46C92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1.10.1</w:t>
            </w:r>
          </w:p>
        </w:tc>
        <w:tc>
          <w:tcPr>
            <w:tcW w:w="1433" w:type="pct"/>
            <w:shd w:val="clear" w:color="auto" w:fill="auto"/>
          </w:tcPr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роведение торгов,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результатам которых</w:t>
            </w:r>
          </w:p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формируются цены на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для регионального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оператора по обращению с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твердыми коммунальными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отходами, в форме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электронного аукциона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отношении всего объема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образующихся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зоне (зонах)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деятельности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разделение региональным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оператором на большее</w:t>
            </w:r>
          </w:p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в зоне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деятельности, а также</w:t>
            </w:r>
          </w:p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увеличение объема услуг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по 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твердых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выделенных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отдельные лоты</w:t>
            </w:r>
          </w:p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участниками </w:t>
            </w:r>
            <w:proofErr w:type="gramStart"/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аукционов</w:t>
            </w:r>
            <w:proofErr w:type="gramEnd"/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которым которых могут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быть только субъекты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малого и среднего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85" w:type="pct"/>
            <w:shd w:val="clear" w:color="auto" w:fill="auto"/>
          </w:tcPr>
          <w:p w:rsidR="002A2700" w:rsidRPr="00B427FF" w:rsidRDefault="002A2700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40" w:type="pct"/>
            <w:shd w:val="clear" w:color="auto" w:fill="auto"/>
          </w:tcPr>
          <w:p w:rsidR="002A2700" w:rsidRPr="00F31422" w:rsidRDefault="009651A9" w:rsidP="0031668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Pr="00FB59F2">
              <w:rPr>
                <w:sz w:val="22"/>
                <w:szCs w:val="22"/>
              </w:rPr>
              <w:t>еятельность по сбору и транспортированию отходов осуществляет 1 хозяйствующий субъект (региональный оператор ООО «</w:t>
            </w:r>
            <w:proofErr w:type="spellStart"/>
            <w:r w:rsidRPr="00FB59F2">
              <w:rPr>
                <w:sz w:val="22"/>
                <w:szCs w:val="22"/>
              </w:rPr>
              <w:t>Олерон+</w:t>
            </w:r>
            <w:proofErr w:type="spellEnd"/>
            <w:r w:rsidRPr="00FB59F2">
              <w:rPr>
                <w:sz w:val="22"/>
                <w:szCs w:val="22"/>
              </w:rPr>
              <w:t>»)</w:t>
            </w:r>
            <w:r>
              <w:rPr>
                <w:sz w:val="22"/>
                <w:szCs w:val="22"/>
              </w:rPr>
              <w:t xml:space="preserve">, в проведении торгов,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результатам которых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формируются цены на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отходов для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регионального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оператора по обращению с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твердыми коммунальными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отходами, в форме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электронного аукциона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отношении всего объема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образующихся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зоне (зонах)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деятельности администрация  </w:t>
            </w:r>
            <w:r w:rsidR="0031668B">
              <w:rPr>
                <w:rFonts w:eastAsia="TimesNewRomanPSMT"/>
                <w:sz w:val="24"/>
                <w:szCs w:val="24"/>
                <w:lang w:eastAsia="en-US"/>
              </w:rPr>
              <w:t xml:space="preserve">Забайкальского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муниципального </w:t>
            </w:r>
            <w:r w:rsidR="0031668B">
              <w:rPr>
                <w:rFonts w:eastAsia="TimesNewRomanPSMT"/>
                <w:sz w:val="24"/>
                <w:szCs w:val="24"/>
                <w:lang w:eastAsia="en-US"/>
              </w:rPr>
              <w:t>округа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не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участвует.</w:t>
            </w:r>
          </w:p>
        </w:tc>
        <w:tc>
          <w:tcPr>
            <w:tcW w:w="1129" w:type="pct"/>
            <w:shd w:val="clear" w:color="auto" w:fill="auto"/>
          </w:tcPr>
          <w:p w:rsidR="002A2700" w:rsidRPr="00F31422" w:rsidRDefault="00907CC4" w:rsidP="00907CC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территориального развития Администрации Забайкальского муниципального округа</w:t>
            </w:r>
          </w:p>
        </w:tc>
      </w:tr>
      <w:tr w:rsidR="00E46C92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E46C92" w:rsidRPr="00F31422" w:rsidRDefault="00E46C92" w:rsidP="000F2855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Pr="00F31422" w:rsidRDefault="00B44C37" w:rsidP="00E46C92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1.11.1</w:t>
            </w:r>
          </w:p>
        </w:tc>
        <w:tc>
          <w:tcPr>
            <w:tcW w:w="1433" w:type="pct"/>
            <w:shd w:val="clear" w:color="auto" w:fill="FFFFFF" w:themeFill="background1"/>
          </w:tcPr>
          <w:p w:rsidR="00B44C37" w:rsidRPr="00F31422" w:rsidRDefault="00B44C37" w:rsidP="00E46C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785" w:type="pct"/>
            <w:shd w:val="clear" w:color="auto" w:fill="FFFFFF" w:themeFill="background1"/>
          </w:tcPr>
          <w:p w:rsidR="00B44C37" w:rsidRPr="00F31422" w:rsidRDefault="00B44C3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40" w:type="pct"/>
            <w:shd w:val="clear" w:color="auto" w:fill="FFFFFF" w:themeFill="background1"/>
          </w:tcPr>
          <w:p w:rsidR="00BA49F1" w:rsidRPr="00BA49F1" w:rsidRDefault="00B44C37" w:rsidP="00BA49F1">
            <w:pPr>
              <w:ind w:left="-57" w:right="-57"/>
              <w:jc w:val="both"/>
              <w:rPr>
                <w:rStyle w:val="9pt"/>
                <w:rFonts w:eastAsia="Calibri"/>
                <w:sz w:val="24"/>
                <w:szCs w:val="24"/>
              </w:rPr>
            </w:pPr>
            <w:r w:rsidRPr="00BA49F1">
              <w:rPr>
                <w:sz w:val="24"/>
                <w:szCs w:val="24"/>
                <w:lang w:eastAsia="en-US"/>
              </w:rPr>
              <w:t>В 2024 году администраци</w:t>
            </w:r>
            <w:r w:rsidR="00BA49F1" w:rsidRPr="00BA49F1">
              <w:rPr>
                <w:sz w:val="24"/>
                <w:szCs w:val="24"/>
                <w:lang w:eastAsia="en-US"/>
              </w:rPr>
              <w:t>ей</w:t>
            </w:r>
            <w:r w:rsidRPr="00BA49F1">
              <w:rPr>
                <w:sz w:val="24"/>
                <w:szCs w:val="24"/>
                <w:lang w:eastAsia="en-US"/>
              </w:rPr>
              <w:t xml:space="preserve"> городского поселения «Забайкальское» в рамках </w:t>
            </w:r>
            <w:r w:rsidRPr="00BA49F1">
              <w:rPr>
                <w:rStyle w:val="9pt"/>
                <w:rFonts w:eastAsia="Calibri"/>
                <w:sz w:val="24"/>
                <w:szCs w:val="24"/>
              </w:rPr>
              <w:t>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предусмотрена субсидия на благоустройство территории МУК Дом культуры «Забайкальск»</w:t>
            </w:r>
            <w:r w:rsidR="00BA49F1" w:rsidRPr="00BA49F1">
              <w:rPr>
                <w:rStyle w:val="9pt"/>
                <w:rFonts w:eastAsia="Calibri"/>
                <w:sz w:val="24"/>
                <w:szCs w:val="24"/>
              </w:rPr>
              <w:t>.</w:t>
            </w:r>
            <w:r w:rsidRPr="00BA49F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</w:p>
          <w:p w:rsidR="00C173EF" w:rsidRDefault="00B44C37" w:rsidP="00BA49F1">
            <w:pPr>
              <w:ind w:left="-57" w:right="-57"/>
              <w:jc w:val="both"/>
              <w:rPr>
                <w:rStyle w:val="9pt"/>
                <w:rFonts w:eastAsia="Calibri"/>
                <w:sz w:val="24"/>
                <w:szCs w:val="24"/>
              </w:rPr>
            </w:pPr>
            <w:r w:rsidRPr="00BA49F1">
              <w:rPr>
                <w:rStyle w:val="9pt"/>
                <w:rFonts w:eastAsia="Calibri"/>
                <w:sz w:val="24"/>
                <w:szCs w:val="24"/>
              </w:rPr>
              <w:t xml:space="preserve">Работы выполнены на сумму </w:t>
            </w:r>
          </w:p>
          <w:p w:rsidR="00B44C37" w:rsidRPr="00F31422" w:rsidRDefault="00B44C37" w:rsidP="00BA49F1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BA49F1">
              <w:rPr>
                <w:sz w:val="24"/>
                <w:szCs w:val="24"/>
              </w:rPr>
              <w:t>4 857 300 рублей</w:t>
            </w:r>
            <w:r w:rsidR="00BA49F1">
              <w:rPr>
                <w:sz w:val="24"/>
                <w:szCs w:val="24"/>
              </w:rPr>
              <w:t>.</w:t>
            </w:r>
          </w:p>
        </w:tc>
        <w:tc>
          <w:tcPr>
            <w:tcW w:w="1129" w:type="pct"/>
            <w:shd w:val="clear" w:color="auto" w:fill="FFFFFF" w:themeFill="background1"/>
          </w:tcPr>
          <w:p w:rsidR="00B44C37" w:rsidRPr="00F31422" w:rsidRDefault="00B44C3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территориального развития Администрации Забайкальского муниципального округа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B44C37" w:rsidRPr="000F2855" w:rsidRDefault="00B44C37" w:rsidP="000F285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0F2855">
              <w:rPr>
                <w:b/>
                <w:color w:val="000000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Pr="00F31422" w:rsidRDefault="00B44C37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1433" w:type="pct"/>
            <w:shd w:val="clear" w:color="auto" w:fill="auto"/>
          </w:tcPr>
          <w:p w:rsidR="00B44C37" w:rsidRPr="00F31422" w:rsidRDefault="00B44C37" w:rsidP="00E46C92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785" w:type="pct"/>
            <w:shd w:val="clear" w:color="auto" w:fill="auto"/>
          </w:tcPr>
          <w:p w:rsidR="00B44C37" w:rsidRPr="00F31422" w:rsidRDefault="00B44C37" w:rsidP="00E46C92">
            <w:pPr>
              <w:jc w:val="center"/>
              <w:rPr>
                <w:color w:val="000000"/>
                <w:sz w:val="24"/>
                <w:szCs w:val="24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40" w:type="pct"/>
            <w:shd w:val="clear" w:color="auto" w:fill="auto"/>
          </w:tcPr>
          <w:p w:rsidR="00B44C37" w:rsidRPr="00F31422" w:rsidRDefault="00D85570" w:rsidP="00D85570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территории Забайкальского муниципального округа </w:t>
            </w:r>
            <w:r w:rsidR="00B44C37">
              <w:rPr>
                <w:color w:val="000000"/>
                <w:sz w:val="24"/>
                <w:szCs w:val="24"/>
              </w:rPr>
              <w:t>поставки сжиженного газа в баллонах</w:t>
            </w:r>
            <w:r>
              <w:rPr>
                <w:color w:val="000000"/>
                <w:sz w:val="24"/>
                <w:szCs w:val="24"/>
              </w:rPr>
              <w:t xml:space="preserve"> для населения</w:t>
            </w:r>
            <w:r w:rsidR="00B44C37">
              <w:rPr>
                <w:color w:val="000000"/>
                <w:sz w:val="24"/>
                <w:szCs w:val="24"/>
              </w:rPr>
              <w:t xml:space="preserve"> осуществляет </w:t>
            </w:r>
            <w:r>
              <w:rPr>
                <w:color w:val="000000"/>
                <w:sz w:val="24"/>
                <w:szCs w:val="24"/>
              </w:rPr>
              <w:t>О</w:t>
            </w:r>
            <w:r w:rsidR="00B44C37">
              <w:rPr>
                <w:color w:val="000000"/>
                <w:sz w:val="24"/>
                <w:szCs w:val="24"/>
              </w:rPr>
              <w:t>АО «</w:t>
            </w:r>
            <w:proofErr w:type="spellStart"/>
            <w:r w:rsidR="00B44C37">
              <w:rPr>
                <w:color w:val="000000"/>
                <w:sz w:val="24"/>
                <w:szCs w:val="24"/>
              </w:rPr>
              <w:t>Читаоблгаз</w:t>
            </w:r>
            <w:proofErr w:type="spellEnd"/>
            <w:r w:rsidR="00B44C37">
              <w:rPr>
                <w:color w:val="000000"/>
                <w:sz w:val="24"/>
                <w:szCs w:val="24"/>
              </w:rPr>
              <w:t>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  <w:shd w:val="clear" w:color="auto" w:fill="auto"/>
          </w:tcPr>
          <w:p w:rsidR="00B44C37" w:rsidRPr="00F31422" w:rsidRDefault="00B44C37" w:rsidP="00E46C9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Управление территориального развития Администрации Забайкальского муниципального округа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B44C37" w:rsidRPr="00F31422" w:rsidRDefault="00B44C37" w:rsidP="000F285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Pr="00F31422" w:rsidRDefault="00B44C37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1.14.1</w:t>
            </w:r>
          </w:p>
        </w:tc>
        <w:tc>
          <w:tcPr>
            <w:tcW w:w="1433" w:type="pct"/>
            <w:shd w:val="clear" w:color="auto" w:fill="auto"/>
          </w:tcPr>
          <w:p w:rsidR="00B44C37" w:rsidRPr="00F31422" w:rsidRDefault="00B44C37" w:rsidP="00E46C9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документа планирования регулярных перевозок пассажиров и </w:t>
            </w: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785" w:type="pct"/>
            <w:shd w:val="clear" w:color="auto" w:fill="auto"/>
          </w:tcPr>
          <w:p w:rsidR="00B44C37" w:rsidRPr="00F31422" w:rsidRDefault="00B44C3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40" w:type="pct"/>
            <w:shd w:val="clear" w:color="auto" w:fill="auto"/>
          </w:tcPr>
          <w:p w:rsidR="00B44C37" w:rsidRPr="00F31422" w:rsidRDefault="00CD57B8" w:rsidP="00CD57B8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Внесение изменений в документы планирования регулярных перевозок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пассажиров и багажа по муниципальным маршрутам в 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2024 году не производилось.</w:t>
            </w:r>
          </w:p>
        </w:tc>
        <w:tc>
          <w:tcPr>
            <w:tcW w:w="1129" w:type="pct"/>
            <w:shd w:val="clear" w:color="auto" w:fill="auto"/>
          </w:tcPr>
          <w:p w:rsidR="00B44C37" w:rsidRPr="00F31422" w:rsidRDefault="00B44C3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Управление территориального развития Администрации </w:t>
            </w:r>
            <w:r>
              <w:rPr>
                <w:sz w:val="24"/>
                <w:szCs w:val="24"/>
                <w:lang w:eastAsia="en-US"/>
              </w:rPr>
              <w:lastRenderedPageBreak/>
              <w:t>Забайкальского муниципального округа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B44C37" w:rsidRPr="00F31422" w:rsidRDefault="00B44C37" w:rsidP="0042478F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lastRenderedPageBreak/>
              <w:t>Рынок кадастровых и землеустроительных работ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Pr="00F31422" w:rsidRDefault="00B44C37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1.20.1</w:t>
            </w:r>
          </w:p>
        </w:tc>
        <w:tc>
          <w:tcPr>
            <w:tcW w:w="1433" w:type="pct"/>
            <w:shd w:val="clear" w:color="auto" w:fill="auto"/>
          </w:tcPr>
          <w:p w:rsidR="00B44C37" w:rsidRPr="00F31422" w:rsidRDefault="00B44C37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785" w:type="pct"/>
            <w:shd w:val="clear" w:color="auto" w:fill="auto"/>
          </w:tcPr>
          <w:p w:rsidR="00B44C37" w:rsidRPr="00F31422" w:rsidRDefault="00B44C3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40" w:type="pct"/>
            <w:shd w:val="clear" w:color="auto" w:fill="auto"/>
          </w:tcPr>
          <w:p w:rsidR="007631DD" w:rsidRDefault="007631DD" w:rsidP="009A7F0C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рамках реализации Федерального закона от 30.12.2020 г. № 518-ФЗ проведена работа по выявлению правообладателей.</w:t>
            </w:r>
          </w:p>
          <w:p w:rsidR="007631DD" w:rsidRDefault="007631DD" w:rsidP="007631DD">
            <w:pPr>
              <w:ind w:right="-57"/>
              <w:rPr>
                <w:sz w:val="24"/>
                <w:szCs w:val="24"/>
                <w:lang w:eastAsia="en-US"/>
              </w:rPr>
            </w:pPr>
          </w:p>
          <w:p w:rsidR="00B44C37" w:rsidRPr="00F31422" w:rsidRDefault="007631DD" w:rsidP="007631DD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B44C37" w:rsidRPr="002107F1">
              <w:rPr>
                <w:sz w:val="24"/>
                <w:szCs w:val="24"/>
                <w:lang w:eastAsia="en-US"/>
              </w:rPr>
              <w:t xml:space="preserve"> Едином государственном реестре недвижимости</w:t>
            </w:r>
            <w:r>
              <w:rPr>
                <w:sz w:val="24"/>
                <w:szCs w:val="24"/>
                <w:lang w:eastAsia="en-US"/>
              </w:rPr>
              <w:t xml:space="preserve"> внесены или исключены сведения о 2493 объектах</w:t>
            </w:r>
            <w:r w:rsidR="00B44C37" w:rsidRPr="002107F1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29" w:type="pct"/>
            <w:shd w:val="clear" w:color="auto" w:fill="auto"/>
          </w:tcPr>
          <w:p w:rsidR="00B44C37" w:rsidRPr="00F31422" w:rsidRDefault="00B44C3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экономического развития Администрации Забайкальского муниципального округа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B44C37" w:rsidRPr="00F31422" w:rsidRDefault="00B44C37" w:rsidP="0042478F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нефтепродуктов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Pr="00F31422" w:rsidRDefault="00B44C37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1433" w:type="pct"/>
            <w:shd w:val="clear" w:color="auto" w:fill="auto"/>
          </w:tcPr>
          <w:p w:rsidR="00B44C37" w:rsidRPr="00F31422" w:rsidRDefault="00B44C37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785" w:type="pct"/>
            <w:shd w:val="clear" w:color="auto" w:fill="auto"/>
          </w:tcPr>
          <w:p w:rsidR="00B44C37" w:rsidRPr="00F31422" w:rsidRDefault="00B44C3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40" w:type="pct"/>
            <w:shd w:val="clear" w:color="auto" w:fill="auto"/>
          </w:tcPr>
          <w:p w:rsidR="00B44C37" w:rsidRPr="00916AEF" w:rsidRDefault="00B44C37" w:rsidP="009A7F0C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916AEF">
              <w:rPr>
                <w:sz w:val="24"/>
                <w:szCs w:val="24"/>
                <w:lang w:eastAsia="en-US"/>
              </w:rPr>
              <w:t xml:space="preserve">На территории </w:t>
            </w:r>
            <w:r>
              <w:rPr>
                <w:sz w:val="24"/>
                <w:szCs w:val="24"/>
                <w:lang w:eastAsia="en-US"/>
              </w:rPr>
              <w:t xml:space="preserve">Забайкальского муниципального округа </w:t>
            </w:r>
            <w:r w:rsidRPr="00916AEF">
              <w:rPr>
                <w:sz w:val="24"/>
                <w:szCs w:val="24"/>
                <w:lang w:eastAsia="en-US"/>
              </w:rPr>
              <w:t>осуществляют свою деятельность:</w:t>
            </w:r>
          </w:p>
          <w:p w:rsidR="00B44C37" w:rsidRPr="004F27AA" w:rsidRDefault="00B44C37" w:rsidP="004F27AA">
            <w:pPr>
              <w:pStyle w:val="a3"/>
              <w:numPr>
                <w:ilvl w:val="0"/>
                <w:numId w:val="28"/>
              </w:numPr>
              <w:tabs>
                <w:tab w:val="left" w:pos="205"/>
              </w:tabs>
              <w:ind w:left="64" w:right="-57" w:hanging="178"/>
              <w:rPr>
                <w:sz w:val="24"/>
                <w:szCs w:val="24"/>
                <w:lang w:eastAsia="en-US"/>
              </w:rPr>
            </w:pPr>
            <w:r w:rsidRPr="004F27AA">
              <w:rPr>
                <w:sz w:val="24"/>
                <w:szCs w:val="24"/>
                <w:lang w:eastAsia="en-US"/>
              </w:rPr>
              <w:t>ПАО «</w:t>
            </w:r>
            <w:proofErr w:type="spellStart"/>
            <w:r w:rsidRPr="004F27AA">
              <w:rPr>
                <w:sz w:val="24"/>
                <w:szCs w:val="24"/>
                <w:lang w:eastAsia="en-US"/>
              </w:rPr>
              <w:t>Нефтемаркет</w:t>
            </w:r>
            <w:proofErr w:type="spellEnd"/>
            <w:r w:rsidRPr="004F27AA">
              <w:rPr>
                <w:sz w:val="24"/>
                <w:szCs w:val="24"/>
                <w:lang w:eastAsia="en-US"/>
              </w:rPr>
              <w:t>» (</w:t>
            </w:r>
            <w:proofErr w:type="spellStart"/>
            <w:r w:rsidRPr="004F27AA">
              <w:rPr>
                <w:sz w:val="24"/>
                <w:szCs w:val="24"/>
                <w:lang w:eastAsia="en-US"/>
              </w:rPr>
              <w:t>Клубович</w:t>
            </w:r>
            <w:proofErr w:type="spellEnd"/>
            <w:r w:rsidRPr="004F27AA">
              <w:rPr>
                <w:sz w:val="24"/>
                <w:szCs w:val="24"/>
                <w:lang w:eastAsia="en-US"/>
              </w:rPr>
              <w:t xml:space="preserve"> А.Б.);</w:t>
            </w:r>
          </w:p>
          <w:p w:rsidR="004F27AA" w:rsidRDefault="00B44C37" w:rsidP="004F27AA">
            <w:pPr>
              <w:pStyle w:val="a3"/>
              <w:numPr>
                <w:ilvl w:val="0"/>
                <w:numId w:val="28"/>
              </w:numPr>
              <w:tabs>
                <w:tab w:val="left" w:pos="205"/>
              </w:tabs>
              <w:ind w:right="-57"/>
              <w:rPr>
                <w:sz w:val="24"/>
                <w:szCs w:val="24"/>
                <w:lang w:eastAsia="en-US"/>
              </w:rPr>
            </w:pPr>
            <w:r w:rsidRPr="004F27AA">
              <w:rPr>
                <w:sz w:val="24"/>
                <w:szCs w:val="24"/>
                <w:lang w:eastAsia="en-US"/>
              </w:rPr>
              <w:t>ООО «Регион» (</w:t>
            </w:r>
            <w:proofErr w:type="spellStart"/>
            <w:r w:rsidRPr="004F27AA">
              <w:rPr>
                <w:sz w:val="24"/>
                <w:szCs w:val="24"/>
                <w:lang w:eastAsia="en-US"/>
              </w:rPr>
              <w:t>Самбуев</w:t>
            </w:r>
            <w:proofErr w:type="spellEnd"/>
            <w:r w:rsidRPr="004F27AA">
              <w:rPr>
                <w:sz w:val="24"/>
                <w:szCs w:val="24"/>
                <w:lang w:eastAsia="en-US"/>
              </w:rPr>
              <w:t xml:space="preserve"> С.Ц.);</w:t>
            </w:r>
          </w:p>
          <w:p w:rsidR="00B44C37" w:rsidRPr="004F27AA" w:rsidRDefault="00B44C37" w:rsidP="004F27AA">
            <w:pPr>
              <w:pStyle w:val="a3"/>
              <w:numPr>
                <w:ilvl w:val="0"/>
                <w:numId w:val="28"/>
              </w:numPr>
              <w:tabs>
                <w:tab w:val="left" w:pos="64"/>
              </w:tabs>
              <w:ind w:right="-57"/>
              <w:rPr>
                <w:sz w:val="24"/>
                <w:szCs w:val="24"/>
                <w:lang w:eastAsia="en-US"/>
              </w:rPr>
            </w:pPr>
            <w:r w:rsidRPr="004F27AA">
              <w:rPr>
                <w:sz w:val="24"/>
                <w:szCs w:val="24"/>
                <w:lang w:eastAsia="en-US"/>
              </w:rPr>
              <w:t>ООО ПКП «Союз и</w:t>
            </w:r>
            <w:proofErr w:type="gramStart"/>
            <w:r w:rsidRPr="004F27AA">
              <w:rPr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4F27AA">
              <w:rPr>
                <w:sz w:val="24"/>
                <w:szCs w:val="24"/>
                <w:lang w:eastAsia="en-US"/>
              </w:rPr>
              <w:t>» (Тимофеев Г.В.)</w:t>
            </w:r>
          </w:p>
          <w:p w:rsidR="00B44C37" w:rsidRPr="004F27AA" w:rsidRDefault="00B44C37" w:rsidP="004F27AA">
            <w:pPr>
              <w:pStyle w:val="a3"/>
              <w:numPr>
                <w:ilvl w:val="0"/>
                <w:numId w:val="28"/>
              </w:numPr>
              <w:ind w:right="-57"/>
              <w:rPr>
                <w:sz w:val="24"/>
                <w:szCs w:val="24"/>
                <w:lang w:eastAsia="en-US"/>
              </w:rPr>
            </w:pPr>
            <w:r w:rsidRPr="004F27AA">
              <w:rPr>
                <w:sz w:val="24"/>
                <w:szCs w:val="24"/>
                <w:lang w:eastAsia="en-US"/>
              </w:rPr>
              <w:t>АЗС «</w:t>
            </w:r>
            <w:proofErr w:type="spellStart"/>
            <w:r w:rsidRPr="004F27AA">
              <w:rPr>
                <w:sz w:val="24"/>
                <w:szCs w:val="24"/>
                <w:lang w:eastAsia="en-US"/>
              </w:rPr>
              <w:t>Sherl</w:t>
            </w:r>
            <w:proofErr w:type="spellEnd"/>
            <w:r w:rsidRPr="004F27AA">
              <w:rPr>
                <w:sz w:val="24"/>
                <w:szCs w:val="24"/>
                <w:lang w:eastAsia="en-US"/>
              </w:rPr>
              <w:t>» (Хомутов И.И.);</w:t>
            </w:r>
          </w:p>
          <w:p w:rsidR="00B44C37" w:rsidRPr="004F27AA" w:rsidRDefault="00B44C37" w:rsidP="004F27AA">
            <w:pPr>
              <w:pStyle w:val="a3"/>
              <w:numPr>
                <w:ilvl w:val="0"/>
                <w:numId w:val="28"/>
              </w:numPr>
              <w:ind w:right="-57"/>
              <w:rPr>
                <w:sz w:val="24"/>
                <w:szCs w:val="24"/>
                <w:lang w:eastAsia="en-US"/>
              </w:rPr>
            </w:pPr>
            <w:r w:rsidRPr="004F27AA">
              <w:rPr>
                <w:sz w:val="24"/>
                <w:szCs w:val="24"/>
                <w:lang w:eastAsia="en-US"/>
              </w:rPr>
              <w:t>АЗС «БРК».</w:t>
            </w:r>
          </w:p>
          <w:p w:rsidR="00B44C37" w:rsidRPr="00916AEF" w:rsidRDefault="00B44C37" w:rsidP="009A7F0C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B44C37" w:rsidRPr="00916AEF" w:rsidRDefault="00B44C37" w:rsidP="009A7F0C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16AEF">
              <w:rPr>
                <w:sz w:val="24"/>
                <w:szCs w:val="24"/>
                <w:lang w:eastAsia="en-US"/>
              </w:rPr>
              <w:t>Доля организаций частной формы собственности на рынке нефтепродуктов составляет 100,0 %, но необходимо увеличение количества хозяйствующих субъектов, осуществляющих деятельность на рынке нефтепродуктов.</w:t>
            </w:r>
          </w:p>
          <w:p w:rsidR="00B44C37" w:rsidRPr="00916AEF" w:rsidRDefault="00B44C37" w:rsidP="009A7F0C">
            <w:pPr>
              <w:ind w:left="-57" w:right="-57"/>
              <w:jc w:val="right"/>
              <w:rPr>
                <w:sz w:val="24"/>
                <w:szCs w:val="24"/>
                <w:lang w:eastAsia="en-US"/>
              </w:rPr>
            </w:pPr>
          </w:p>
          <w:p w:rsidR="00B44C37" w:rsidRPr="00F31422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16AEF">
              <w:rPr>
                <w:sz w:val="24"/>
                <w:szCs w:val="24"/>
                <w:lang w:eastAsia="en-US"/>
              </w:rPr>
              <w:lastRenderedPageBreak/>
              <w:t xml:space="preserve">За </w:t>
            </w:r>
            <w:r>
              <w:rPr>
                <w:sz w:val="24"/>
                <w:szCs w:val="24"/>
                <w:lang w:eastAsia="en-US"/>
              </w:rPr>
              <w:t xml:space="preserve">2024 </w:t>
            </w:r>
            <w:r w:rsidRPr="00916AEF">
              <w:rPr>
                <w:sz w:val="24"/>
                <w:szCs w:val="24"/>
                <w:lang w:eastAsia="en-US"/>
              </w:rPr>
              <w:t>год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16AEF">
              <w:rPr>
                <w:sz w:val="24"/>
                <w:szCs w:val="24"/>
                <w:lang w:eastAsia="en-US"/>
              </w:rPr>
              <w:t xml:space="preserve"> аукцион по продаже права на заключени</w:t>
            </w:r>
            <w:r>
              <w:rPr>
                <w:sz w:val="24"/>
                <w:szCs w:val="24"/>
                <w:lang w:eastAsia="en-US"/>
              </w:rPr>
              <w:t xml:space="preserve">е </w:t>
            </w:r>
            <w:r w:rsidRPr="00916AEF">
              <w:rPr>
                <w:sz w:val="24"/>
                <w:szCs w:val="24"/>
                <w:lang w:eastAsia="en-US"/>
              </w:rPr>
              <w:t>договора аренды земельного участка для строительства автозаправочной станции не проводился</w:t>
            </w:r>
            <w:r w:rsidR="002B3DA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9" w:type="pct"/>
            <w:shd w:val="clear" w:color="auto" w:fill="auto"/>
          </w:tcPr>
          <w:p w:rsidR="00B44C37" w:rsidRPr="00F31422" w:rsidRDefault="00B44C3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Управление экономического развития Администрации Забайкальского муниципального округа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Pr="00F31422" w:rsidRDefault="00B44C37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>1.28.2</w:t>
            </w:r>
          </w:p>
        </w:tc>
        <w:tc>
          <w:tcPr>
            <w:tcW w:w="1433" w:type="pct"/>
            <w:shd w:val="clear" w:color="auto" w:fill="auto"/>
          </w:tcPr>
          <w:p w:rsidR="00B44C37" w:rsidRPr="00F31422" w:rsidRDefault="00B44C3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0E7293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785" w:type="pct"/>
            <w:shd w:val="clear" w:color="auto" w:fill="auto"/>
          </w:tcPr>
          <w:p w:rsidR="00B44C37" w:rsidRPr="00F31422" w:rsidRDefault="00B44C3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40" w:type="pct"/>
            <w:shd w:val="clear" w:color="auto" w:fill="auto"/>
          </w:tcPr>
          <w:p w:rsidR="00B44C37" w:rsidRPr="00F31422" w:rsidRDefault="00B44C3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55EBF">
              <w:rPr>
                <w:sz w:val="24"/>
                <w:szCs w:val="24"/>
                <w:lang w:eastAsia="en-US"/>
              </w:rPr>
              <w:t>Земельны</w:t>
            </w:r>
            <w:r>
              <w:rPr>
                <w:sz w:val="24"/>
                <w:szCs w:val="24"/>
                <w:lang w:eastAsia="en-US"/>
              </w:rPr>
              <w:t>х участков не имеется</w:t>
            </w:r>
          </w:p>
        </w:tc>
        <w:tc>
          <w:tcPr>
            <w:tcW w:w="1129" w:type="pct"/>
            <w:shd w:val="clear" w:color="auto" w:fill="auto"/>
          </w:tcPr>
          <w:p w:rsidR="00B44C37" w:rsidRPr="00F31422" w:rsidRDefault="00B44C3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экономического развития Администрации Забайкальского муниципального округа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B44C37" w:rsidRPr="00F31422" w:rsidRDefault="00B44C37" w:rsidP="0042478F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Сфера наружной рекламы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Pr="00F31422" w:rsidRDefault="00B44C37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1.33.1</w:t>
            </w:r>
          </w:p>
        </w:tc>
        <w:tc>
          <w:tcPr>
            <w:tcW w:w="1433" w:type="pct"/>
            <w:shd w:val="clear" w:color="auto" w:fill="auto"/>
          </w:tcPr>
          <w:p w:rsidR="00B44C37" w:rsidRPr="00F31422" w:rsidRDefault="00B44C37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785" w:type="pct"/>
            <w:shd w:val="clear" w:color="auto" w:fill="auto"/>
          </w:tcPr>
          <w:p w:rsidR="00B44C37" w:rsidRPr="00F31422" w:rsidRDefault="00B44C3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40" w:type="pct"/>
            <w:shd w:val="clear" w:color="auto" w:fill="auto"/>
          </w:tcPr>
          <w:p w:rsidR="00B44C37" w:rsidRPr="00F31422" w:rsidRDefault="00B44C37" w:rsidP="00E36BCD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A12E83">
              <w:rPr>
                <w:sz w:val="24"/>
                <w:szCs w:val="24"/>
                <w:lang w:eastAsia="en-US"/>
              </w:rPr>
              <w:t xml:space="preserve">На территории </w:t>
            </w:r>
            <w:r>
              <w:rPr>
                <w:sz w:val="24"/>
                <w:szCs w:val="24"/>
                <w:lang w:eastAsia="en-US"/>
              </w:rPr>
              <w:t xml:space="preserve">Забайкальского </w:t>
            </w:r>
            <w:r w:rsidRPr="00A12E83">
              <w:rPr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sz w:val="24"/>
                <w:szCs w:val="24"/>
                <w:lang w:eastAsia="en-US"/>
              </w:rPr>
              <w:t xml:space="preserve">округа </w:t>
            </w:r>
            <w:r w:rsidRPr="00A12E83">
              <w:rPr>
                <w:sz w:val="24"/>
                <w:szCs w:val="24"/>
                <w:lang w:eastAsia="en-US"/>
              </w:rPr>
              <w:t>отсутствуют предприятия с муниципальным участием, осуществляющие свою деятельность в сфере рекламы.                                  Создание таких предприятий не планируется.</w:t>
            </w:r>
          </w:p>
        </w:tc>
        <w:tc>
          <w:tcPr>
            <w:tcW w:w="1129" w:type="pct"/>
            <w:shd w:val="clear" w:color="auto" w:fill="auto"/>
          </w:tcPr>
          <w:p w:rsidR="00B44C37" w:rsidRPr="00F31422" w:rsidRDefault="00B44C3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экономического развития Администрации Забайкальского муниципального округа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44C37" w:rsidRPr="00F31422" w:rsidRDefault="00B44C37" w:rsidP="00E46C9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F31422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B44C37" w:rsidRPr="00F31422" w:rsidRDefault="00B44C37" w:rsidP="00817E17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Pr="00F31422" w:rsidRDefault="00B44C3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433" w:type="pct"/>
            <w:shd w:val="clear" w:color="auto" w:fill="auto"/>
          </w:tcPr>
          <w:p w:rsidR="00B44C37" w:rsidRPr="00F31422" w:rsidRDefault="00B44C37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Заключение Соглашений о передаче полномочий на определение поставщиков (подрядчиков,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785" w:type="pct"/>
            <w:shd w:val="clear" w:color="auto" w:fill="auto"/>
          </w:tcPr>
          <w:p w:rsidR="00B44C37" w:rsidRPr="00F31422" w:rsidRDefault="00B44C3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40" w:type="pct"/>
            <w:shd w:val="clear" w:color="auto" w:fill="auto"/>
          </w:tcPr>
          <w:p w:rsidR="00B44C37" w:rsidRPr="00CA4ECA" w:rsidRDefault="00B44C37" w:rsidP="004E2A08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A4ECA">
              <w:rPr>
                <w:sz w:val="24"/>
                <w:szCs w:val="24"/>
                <w:lang w:eastAsia="en-US"/>
              </w:rPr>
              <w:t xml:space="preserve">На территории </w:t>
            </w:r>
            <w:r>
              <w:rPr>
                <w:sz w:val="24"/>
                <w:szCs w:val="24"/>
                <w:lang w:eastAsia="en-US"/>
              </w:rPr>
              <w:t xml:space="preserve">Забайкальского </w:t>
            </w:r>
            <w:r w:rsidRPr="00CA4ECA">
              <w:rPr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sz w:val="24"/>
                <w:szCs w:val="24"/>
                <w:lang w:eastAsia="en-US"/>
              </w:rPr>
              <w:t>округа</w:t>
            </w:r>
            <w:r w:rsidRPr="00CA4ECA">
              <w:rPr>
                <w:sz w:val="24"/>
                <w:szCs w:val="24"/>
                <w:lang w:eastAsia="en-US"/>
              </w:rPr>
              <w:t xml:space="preserve"> между Правительством Забайкальского края </w:t>
            </w:r>
            <w:r w:rsidRPr="00CA4ECA">
              <w:rPr>
                <w:sz w:val="24"/>
                <w:szCs w:val="24"/>
                <w:lang w:eastAsia="en-US"/>
              </w:rPr>
              <w:lastRenderedPageBreak/>
              <w:t xml:space="preserve">и органами местного самоуправления заключено 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CA4ECA">
              <w:rPr>
                <w:sz w:val="24"/>
                <w:szCs w:val="24"/>
                <w:lang w:eastAsia="en-US"/>
              </w:rPr>
              <w:t xml:space="preserve"> Соглашени</w:t>
            </w:r>
            <w:r>
              <w:rPr>
                <w:sz w:val="24"/>
                <w:szCs w:val="24"/>
                <w:lang w:eastAsia="en-US"/>
              </w:rPr>
              <w:t>й</w:t>
            </w:r>
            <w:r w:rsidRPr="00CA4ECA">
              <w:rPr>
                <w:sz w:val="24"/>
                <w:szCs w:val="24"/>
                <w:lang w:eastAsia="en-US"/>
              </w:rPr>
              <w:t xml:space="preserve"> о передачи полномочий на определение поставщиков (подрядчиков, исполнителей)</w:t>
            </w:r>
          </w:p>
          <w:p w:rsidR="00B44C37" w:rsidRPr="00CA4ECA" w:rsidRDefault="00B44C37" w:rsidP="004E2A08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B44C37" w:rsidRPr="007631DD" w:rsidRDefault="00B44C37" w:rsidP="007631DD">
            <w:pPr>
              <w:pStyle w:val="a3"/>
              <w:numPr>
                <w:ilvl w:val="0"/>
                <w:numId w:val="27"/>
              </w:numPr>
              <w:ind w:right="-57"/>
              <w:rPr>
                <w:sz w:val="24"/>
                <w:szCs w:val="24"/>
                <w:lang w:eastAsia="en-US"/>
              </w:rPr>
            </w:pPr>
            <w:r w:rsidRPr="007631DD">
              <w:rPr>
                <w:sz w:val="24"/>
                <w:szCs w:val="24"/>
                <w:lang w:eastAsia="en-US"/>
              </w:rPr>
              <w:t xml:space="preserve"> муниципальный район «Забайкальский район» № 29 от 09.04.2020 г.;</w:t>
            </w:r>
          </w:p>
          <w:p w:rsidR="00B44C37" w:rsidRPr="00CA4ECA" w:rsidRDefault="00B44C37" w:rsidP="007631DD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  <w:p w:rsidR="00B44C37" w:rsidRPr="007631DD" w:rsidRDefault="00B44C37" w:rsidP="007631DD">
            <w:pPr>
              <w:pStyle w:val="a3"/>
              <w:numPr>
                <w:ilvl w:val="0"/>
                <w:numId w:val="27"/>
              </w:numPr>
              <w:ind w:right="-57"/>
              <w:rPr>
                <w:sz w:val="24"/>
                <w:szCs w:val="24"/>
                <w:lang w:eastAsia="en-US"/>
              </w:rPr>
            </w:pPr>
            <w:r w:rsidRPr="007631DD">
              <w:rPr>
                <w:sz w:val="24"/>
                <w:szCs w:val="24"/>
                <w:lang w:eastAsia="en-US"/>
              </w:rPr>
              <w:t>с/</w:t>
            </w:r>
            <w:proofErr w:type="spellStart"/>
            <w:proofErr w:type="gramStart"/>
            <w:r w:rsidRPr="007631DD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631D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31DD">
              <w:rPr>
                <w:sz w:val="24"/>
                <w:szCs w:val="24"/>
                <w:lang w:eastAsia="en-US"/>
              </w:rPr>
              <w:t>Абагайтуйское</w:t>
            </w:r>
            <w:proofErr w:type="spellEnd"/>
            <w:r w:rsidRPr="007631DD">
              <w:rPr>
                <w:sz w:val="24"/>
                <w:szCs w:val="24"/>
                <w:lang w:eastAsia="en-US"/>
              </w:rPr>
              <w:t xml:space="preserve"> № 28 от 09.04.2020 г.;</w:t>
            </w:r>
          </w:p>
          <w:p w:rsidR="00B44C37" w:rsidRPr="00CA4ECA" w:rsidRDefault="00B44C37" w:rsidP="007631DD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  <w:p w:rsidR="00B44C37" w:rsidRPr="007631DD" w:rsidRDefault="00B44C37" w:rsidP="007631DD">
            <w:pPr>
              <w:pStyle w:val="a3"/>
              <w:numPr>
                <w:ilvl w:val="0"/>
                <w:numId w:val="27"/>
              </w:numPr>
              <w:ind w:right="-57"/>
              <w:rPr>
                <w:sz w:val="24"/>
                <w:szCs w:val="24"/>
                <w:lang w:eastAsia="en-US"/>
              </w:rPr>
            </w:pPr>
            <w:r w:rsidRPr="007631DD">
              <w:rPr>
                <w:sz w:val="24"/>
                <w:szCs w:val="24"/>
                <w:lang w:eastAsia="en-US"/>
              </w:rPr>
              <w:t xml:space="preserve"> с/</w:t>
            </w:r>
            <w:proofErr w:type="spellStart"/>
            <w:proofErr w:type="gramStart"/>
            <w:r w:rsidRPr="007631DD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631D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31DD">
              <w:rPr>
                <w:sz w:val="24"/>
                <w:szCs w:val="24"/>
                <w:lang w:eastAsia="en-US"/>
              </w:rPr>
              <w:t>Билитуйское</w:t>
            </w:r>
            <w:proofErr w:type="spellEnd"/>
            <w:r w:rsidRPr="007631DD">
              <w:rPr>
                <w:sz w:val="24"/>
                <w:szCs w:val="24"/>
                <w:lang w:eastAsia="en-US"/>
              </w:rPr>
              <w:t xml:space="preserve"> № 52 от 23.06.2021</w:t>
            </w:r>
            <w:r w:rsidR="00D357D1" w:rsidRPr="007631DD">
              <w:rPr>
                <w:sz w:val="24"/>
                <w:szCs w:val="24"/>
                <w:lang w:eastAsia="en-US"/>
              </w:rPr>
              <w:t xml:space="preserve"> г.;</w:t>
            </w:r>
          </w:p>
          <w:p w:rsidR="00B44C37" w:rsidRPr="00CA4ECA" w:rsidRDefault="00B44C37" w:rsidP="007631DD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  <w:p w:rsidR="00D357D1" w:rsidRPr="007631DD" w:rsidRDefault="00B44C37" w:rsidP="007631DD">
            <w:pPr>
              <w:pStyle w:val="a3"/>
              <w:numPr>
                <w:ilvl w:val="0"/>
                <w:numId w:val="27"/>
              </w:numPr>
              <w:ind w:right="-57"/>
              <w:rPr>
                <w:sz w:val="24"/>
                <w:szCs w:val="24"/>
                <w:lang w:eastAsia="en-US"/>
              </w:rPr>
            </w:pPr>
            <w:r w:rsidRPr="007631DD">
              <w:rPr>
                <w:sz w:val="24"/>
                <w:szCs w:val="24"/>
                <w:lang w:eastAsia="en-US"/>
              </w:rPr>
              <w:t xml:space="preserve"> городское поселение «Забайкальское» № 82 от 02.04.2024</w:t>
            </w:r>
            <w:r w:rsidR="00D357D1" w:rsidRPr="007631DD">
              <w:rPr>
                <w:sz w:val="24"/>
                <w:szCs w:val="24"/>
                <w:lang w:eastAsia="en-US"/>
              </w:rPr>
              <w:t>;</w:t>
            </w:r>
          </w:p>
          <w:p w:rsidR="00D357D1" w:rsidRDefault="00D357D1" w:rsidP="007631DD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  <w:p w:rsidR="00D357D1" w:rsidRPr="007631DD" w:rsidRDefault="00D357D1" w:rsidP="007631DD">
            <w:pPr>
              <w:pStyle w:val="a3"/>
              <w:numPr>
                <w:ilvl w:val="0"/>
                <w:numId w:val="27"/>
              </w:numPr>
              <w:ind w:right="-57"/>
              <w:rPr>
                <w:sz w:val="24"/>
                <w:szCs w:val="24"/>
                <w:lang w:eastAsia="en-US"/>
              </w:rPr>
            </w:pPr>
            <w:r w:rsidRPr="007631DD">
              <w:rPr>
                <w:sz w:val="24"/>
                <w:szCs w:val="24"/>
                <w:lang w:eastAsia="en-US"/>
              </w:rPr>
              <w:t xml:space="preserve"> с/</w:t>
            </w:r>
            <w:proofErr w:type="spellStart"/>
            <w:proofErr w:type="gramStart"/>
            <w:r w:rsidRPr="007631DD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631D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31DD">
              <w:rPr>
                <w:sz w:val="24"/>
                <w:szCs w:val="24"/>
                <w:lang w:eastAsia="en-US"/>
              </w:rPr>
              <w:t>Черно-озерское</w:t>
            </w:r>
            <w:proofErr w:type="spellEnd"/>
            <w:r w:rsidRPr="007631DD">
              <w:rPr>
                <w:sz w:val="24"/>
                <w:szCs w:val="24"/>
                <w:lang w:eastAsia="en-US"/>
              </w:rPr>
              <w:t xml:space="preserve"> № 85 от 27.08.2024 г.</w:t>
            </w:r>
          </w:p>
        </w:tc>
        <w:tc>
          <w:tcPr>
            <w:tcW w:w="1129" w:type="pct"/>
            <w:shd w:val="clear" w:color="auto" w:fill="auto"/>
          </w:tcPr>
          <w:p w:rsidR="00B44C37" w:rsidRPr="00F31422" w:rsidRDefault="00B44C3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Управление экономического развития Администрации Забайкальского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муниципального округа</w:t>
            </w:r>
            <w:r w:rsidR="007631DD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B44C37" w:rsidRPr="00F31422" w:rsidRDefault="00B44C37" w:rsidP="00030DB0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Pr="00F31422" w:rsidRDefault="00B44C37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433" w:type="pct"/>
            <w:shd w:val="clear" w:color="auto" w:fill="auto"/>
          </w:tcPr>
          <w:p w:rsidR="00B44C37" w:rsidRPr="00F31422" w:rsidRDefault="00B44C37" w:rsidP="00E46C92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  <w:p w:rsidR="00B44C37" w:rsidRPr="00F31422" w:rsidRDefault="00B44C37" w:rsidP="00E46C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shd w:val="clear" w:color="auto" w:fill="auto"/>
          </w:tcPr>
          <w:p w:rsidR="00B44C37" w:rsidRPr="00F31422" w:rsidRDefault="00B44C3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40" w:type="pct"/>
            <w:shd w:val="clear" w:color="auto" w:fill="auto"/>
          </w:tcPr>
          <w:p w:rsidR="00FC6E89" w:rsidRPr="00916AEF" w:rsidRDefault="00FC6E89" w:rsidP="00FC6E8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16AEF">
              <w:rPr>
                <w:sz w:val="24"/>
                <w:szCs w:val="24"/>
                <w:lang w:eastAsia="en-US"/>
              </w:rPr>
              <w:t xml:space="preserve">На официальном сайте </w:t>
            </w:r>
            <w:r>
              <w:rPr>
                <w:sz w:val="24"/>
                <w:szCs w:val="24"/>
                <w:lang w:eastAsia="en-US"/>
              </w:rPr>
              <w:t xml:space="preserve">Администрации Забайкальского </w:t>
            </w:r>
            <w:r w:rsidRPr="00916AEF">
              <w:rPr>
                <w:sz w:val="24"/>
                <w:szCs w:val="24"/>
                <w:lang w:eastAsia="en-US"/>
              </w:rPr>
              <w:t>муниципальн</w:t>
            </w:r>
            <w:r>
              <w:rPr>
                <w:sz w:val="24"/>
                <w:szCs w:val="24"/>
                <w:lang w:eastAsia="en-US"/>
              </w:rPr>
              <w:t>ого округа</w:t>
            </w:r>
            <w:r w:rsidRPr="00916AEF">
              <w:rPr>
                <w:sz w:val="24"/>
                <w:szCs w:val="24"/>
                <w:lang w:eastAsia="en-US"/>
              </w:rPr>
              <w:t xml:space="preserve"> в разделе «Экономическое развитие», подразделе «Инвестиционная деятельность» размещена информация об инвестиционной деятельности на территории </w:t>
            </w:r>
            <w:r>
              <w:rPr>
                <w:sz w:val="24"/>
                <w:szCs w:val="24"/>
                <w:lang w:eastAsia="en-US"/>
              </w:rPr>
              <w:t>Забайкальского муниципального округа</w:t>
            </w:r>
            <w:r w:rsidRPr="00916AEF">
              <w:rPr>
                <w:sz w:val="24"/>
                <w:szCs w:val="24"/>
                <w:lang w:eastAsia="en-US"/>
              </w:rPr>
              <w:t xml:space="preserve">, в том числе </w:t>
            </w:r>
            <w:r w:rsidRPr="00916AEF">
              <w:rPr>
                <w:sz w:val="24"/>
                <w:szCs w:val="24"/>
                <w:lang w:eastAsia="en-US"/>
              </w:rPr>
              <w:lastRenderedPageBreak/>
              <w:t>информация о сводном рейтинге состояния инвестиционного климата Забайкальского края. Информация находится в свободном доступе.</w:t>
            </w:r>
          </w:p>
          <w:p w:rsidR="00B44C37" w:rsidRPr="00F31422" w:rsidRDefault="00360E97" w:rsidP="00FC6E89">
            <w:pPr>
              <w:ind w:left="-57" w:right="-57"/>
              <w:rPr>
                <w:sz w:val="24"/>
                <w:szCs w:val="24"/>
                <w:lang w:eastAsia="en-US"/>
              </w:rPr>
            </w:pPr>
            <w:hyperlink r:id="rId7" w:history="1">
              <w:r w:rsidR="00FC6E89" w:rsidRPr="003214DB">
                <w:rPr>
                  <w:rStyle w:val="ad"/>
                  <w:sz w:val="24"/>
                  <w:szCs w:val="24"/>
                  <w:lang w:eastAsia="en-US"/>
                </w:rPr>
                <w:t>http://zabaikalskadm.ru/econom.html</w:t>
              </w:r>
            </w:hyperlink>
          </w:p>
        </w:tc>
        <w:tc>
          <w:tcPr>
            <w:tcW w:w="1129" w:type="pct"/>
            <w:shd w:val="clear" w:color="auto" w:fill="auto"/>
          </w:tcPr>
          <w:p w:rsidR="00B44C37" w:rsidRPr="00F31422" w:rsidRDefault="00B44C3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Управление экономического развития Администрации Забайкальского муниципального округа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B44C37" w:rsidRPr="00817E17" w:rsidRDefault="00B44C37" w:rsidP="00817E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7E17">
              <w:rPr>
                <w:b/>
                <w:sz w:val="24"/>
                <w:szCs w:val="24"/>
                <w:lang w:eastAsia="en-US"/>
              </w:rPr>
              <w:lastRenderedPageBreak/>
              <w:t xml:space="preserve">2.13. Мероприятия, направленные на </w:t>
            </w:r>
            <w:r w:rsidRPr="00817E17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Pr="00F31422" w:rsidRDefault="00B44C37" w:rsidP="00817E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2.13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33" w:type="pct"/>
            <w:shd w:val="clear" w:color="auto" w:fill="auto"/>
          </w:tcPr>
          <w:p w:rsidR="00B44C37" w:rsidRPr="00F31422" w:rsidRDefault="00B44C3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785" w:type="pct"/>
            <w:shd w:val="clear" w:color="auto" w:fill="auto"/>
          </w:tcPr>
          <w:p w:rsidR="00B44C37" w:rsidRPr="00F968A6" w:rsidRDefault="00B44C37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40" w:type="pct"/>
            <w:shd w:val="clear" w:color="auto" w:fill="auto"/>
          </w:tcPr>
          <w:p w:rsidR="00B44C37" w:rsidRPr="00916AEF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22.04.2024 - У</w:t>
            </w:r>
            <w:r w:rsidRPr="00916AEF">
              <w:rPr>
                <w:sz w:val="24"/>
                <w:szCs w:val="24"/>
                <w:lang w:eastAsia="en-US"/>
              </w:rPr>
              <w:t>частие в мероприятиях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en-US"/>
              </w:rPr>
              <w:t>форме-онлайн</w:t>
            </w:r>
            <w:proofErr w:type="spellEnd"/>
          </w:p>
          <w:p w:rsidR="00B44C37" w:rsidRPr="00916AEF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</w:t>
            </w:r>
            <w:r w:rsidRPr="00916AEF">
              <w:rPr>
                <w:sz w:val="24"/>
                <w:szCs w:val="24"/>
                <w:lang w:eastAsia="en-US"/>
              </w:rPr>
              <w:t xml:space="preserve">рамках </w:t>
            </w:r>
            <w:proofErr w:type="gramStart"/>
            <w:r w:rsidRPr="00916AEF">
              <w:rPr>
                <w:sz w:val="24"/>
                <w:szCs w:val="24"/>
                <w:lang w:eastAsia="en-US"/>
              </w:rPr>
              <w:t>Антимонопольного</w:t>
            </w:r>
            <w:proofErr w:type="gramEnd"/>
            <w:r w:rsidRPr="00916A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6AEF">
              <w:rPr>
                <w:sz w:val="24"/>
                <w:szCs w:val="24"/>
                <w:lang w:eastAsia="en-US"/>
              </w:rPr>
              <w:t>комплаенса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916AEF">
              <w:rPr>
                <w:sz w:val="24"/>
                <w:szCs w:val="24"/>
                <w:lang w:eastAsia="en-US"/>
              </w:rPr>
              <w:t>Об организации комплексного</w:t>
            </w:r>
          </w:p>
          <w:p w:rsidR="00B44C37" w:rsidRPr="00916AEF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16AEF">
              <w:rPr>
                <w:sz w:val="24"/>
                <w:szCs w:val="24"/>
                <w:lang w:eastAsia="en-US"/>
              </w:rPr>
              <w:t xml:space="preserve">мероприятия, направленного </w:t>
            </w:r>
            <w:proofErr w:type="gramStart"/>
            <w:r w:rsidRPr="00916AEF"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B44C37" w:rsidRPr="00916AEF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16AEF">
              <w:rPr>
                <w:sz w:val="24"/>
                <w:szCs w:val="24"/>
                <w:lang w:eastAsia="en-US"/>
              </w:rPr>
              <w:t>выявление и пресечение</w:t>
            </w:r>
          </w:p>
          <w:p w:rsidR="00B44C37" w:rsidRPr="00916AEF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16AEF">
              <w:rPr>
                <w:sz w:val="24"/>
                <w:szCs w:val="24"/>
                <w:lang w:eastAsia="en-US"/>
              </w:rPr>
              <w:t>правонарушений и преступлений,</w:t>
            </w:r>
          </w:p>
          <w:p w:rsidR="00B44C37" w:rsidRPr="00916AEF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916AEF">
              <w:rPr>
                <w:sz w:val="24"/>
                <w:szCs w:val="24"/>
                <w:lang w:eastAsia="en-US"/>
              </w:rPr>
              <w:t>связанных</w:t>
            </w:r>
            <w:proofErr w:type="gramEnd"/>
            <w:r w:rsidRPr="00916AEF">
              <w:rPr>
                <w:sz w:val="24"/>
                <w:szCs w:val="24"/>
                <w:lang w:eastAsia="en-US"/>
              </w:rPr>
              <w:t xml:space="preserve"> с заключением</w:t>
            </w:r>
          </w:p>
          <w:p w:rsidR="00B44C37" w:rsidRPr="00916AEF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916AEF">
              <w:rPr>
                <w:sz w:val="24"/>
                <w:szCs w:val="24"/>
                <w:lang w:eastAsia="en-US"/>
              </w:rPr>
              <w:t>ограничивающих</w:t>
            </w:r>
            <w:proofErr w:type="gramEnd"/>
            <w:r w:rsidRPr="00916AEF">
              <w:rPr>
                <w:sz w:val="24"/>
                <w:szCs w:val="24"/>
                <w:lang w:eastAsia="en-US"/>
              </w:rPr>
              <w:t xml:space="preserve"> конкуренцию</w:t>
            </w:r>
          </w:p>
          <w:p w:rsidR="00B44C37" w:rsidRPr="00916AEF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916AEF">
              <w:rPr>
                <w:sz w:val="24"/>
                <w:szCs w:val="24"/>
                <w:lang w:eastAsia="en-US"/>
              </w:rPr>
              <w:t>соглашений (</w:t>
            </w:r>
            <w:proofErr w:type="spellStart"/>
            <w:r w:rsidRPr="00916AEF">
              <w:rPr>
                <w:sz w:val="24"/>
                <w:szCs w:val="24"/>
                <w:lang w:eastAsia="en-US"/>
              </w:rPr>
              <w:t>антиконкурентных</w:t>
            </w:r>
            <w:proofErr w:type="spellEnd"/>
            <w:proofErr w:type="gramEnd"/>
          </w:p>
          <w:p w:rsidR="00B44C37" w:rsidRPr="00916AEF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16AEF">
              <w:rPr>
                <w:sz w:val="24"/>
                <w:szCs w:val="24"/>
                <w:lang w:eastAsia="en-US"/>
              </w:rPr>
              <w:t xml:space="preserve">соглашений), в том числе, картелей, </w:t>
            </w:r>
            <w:proofErr w:type="gramStart"/>
            <w:r w:rsidRPr="00916AEF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B44C37" w:rsidRPr="00916AEF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916AEF">
              <w:rPr>
                <w:sz w:val="24"/>
                <w:szCs w:val="24"/>
                <w:lang w:eastAsia="en-US"/>
              </w:rPr>
              <w:t>сферах</w:t>
            </w:r>
            <w:proofErr w:type="gramEnd"/>
            <w:r w:rsidRPr="00916AEF">
              <w:rPr>
                <w:sz w:val="24"/>
                <w:szCs w:val="24"/>
                <w:lang w:eastAsia="en-US"/>
              </w:rPr>
              <w:t xml:space="preserve"> реализации национальных</w:t>
            </w:r>
          </w:p>
          <w:p w:rsidR="00B44C37" w:rsidRPr="00916AEF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16AEF">
              <w:rPr>
                <w:sz w:val="24"/>
                <w:szCs w:val="24"/>
                <w:lang w:eastAsia="en-US"/>
              </w:rPr>
              <w:t>проектов, стратегически важных и</w:t>
            </w:r>
          </w:p>
          <w:p w:rsidR="00B44C37" w:rsidRPr="00916AEF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16AEF">
              <w:rPr>
                <w:sz w:val="24"/>
                <w:szCs w:val="24"/>
                <w:lang w:eastAsia="en-US"/>
              </w:rPr>
              <w:t xml:space="preserve">социально значимых </w:t>
            </w:r>
            <w:proofErr w:type="gramStart"/>
            <w:r w:rsidRPr="00916AEF">
              <w:rPr>
                <w:sz w:val="24"/>
                <w:szCs w:val="24"/>
                <w:lang w:eastAsia="en-US"/>
              </w:rPr>
              <w:t>отраслях</w:t>
            </w:r>
            <w:proofErr w:type="gramEnd"/>
          </w:p>
          <w:p w:rsidR="00B44C37" w:rsidRPr="00916AEF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16AEF">
              <w:rPr>
                <w:sz w:val="24"/>
                <w:szCs w:val="24"/>
                <w:lang w:eastAsia="en-US"/>
              </w:rPr>
              <w:t>экономики, а также преступлений</w:t>
            </w:r>
          </w:p>
          <w:p w:rsidR="00B44C37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16AEF">
              <w:rPr>
                <w:sz w:val="24"/>
                <w:szCs w:val="24"/>
                <w:lang w:eastAsia="en-US"/>
              </w:rPr>
              <w:t>коррупционной направленности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B44C37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  <w:p w:rsidR="00B44C37" w:rsidRDefault="00B44C37" w:rsidP="009A7F0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17.06.2024 - Участие в форме </w:t>
            </w:r>
            <w:proofErr w:type="spellStart"/>
            <w:r>
              <w:rPr>
                <w:sz w:val="24"/>
                <w:szCs w:val="24"/>
                <w:lang w:eastAsia="en-US"/>
              </w:rPr>
              <w:t>онлайн-трансляции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тему: публичное обсуждение правоприменительной практики за 1-полугодие 2024 года.</w:t>
            </w:r>
          </w:p>
          <w:p w:rsidR="00B44C37" w:rsidRPr="00F31422" w:rsidRDefault="00B44C3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shd w:val="clear" w:color="auto" w:fill="auto"/>
          </w:tcPr>
          <w:p w:rsidR="00B44C37" w:rsidRPr="00F31422" w:rsidRDefault="00B44C37" w:rsidP="006B1F4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Забайкальского муниципального округа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B44C37" w:rsidRPr="008729BB" w:rsidRDefault="00B44C37" w:rsidP="00817E17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BB">
              <w:rPr>
                <w:b/>
                <w:sz w:val="24"/>
                <w:szCs w:val="24"/>
                <w:lang w:eastAsia="en-US"/>
              </w:rPr>
              <w:t xml:space="preserve">2.16. </w:t>
            </w:r>
            <w:r w:rsidRPr="008729BB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Default="00B44C37" w:rsidP="00FB1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2.16.2</w:t>
            </w:r>
          </w:p>
        </w:tc>
        <w:tc>
          <w:tcPr>
            <w:tcW w:w="1433" w:type="pct"/>
            <w:shd w:val="clear" w:color="auto" w:fill="auto"/>
          </w:tcPr>
          <w:p w:rsidR="00B44C37" w:rsidRPr="000E7293" w:rsidRDefault="00B44C37" w:rsidP="00FB1DF6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785" w:type="pct"/>
            <w:shd w:val="clear" w:color="auto" w:fill="auto"/>
          </w:tcPr>
          <w:p w:rsidR="00B44C37" w:rsidRPr="000E7293" w:rsidRDefault="00B44C37" w:rsidP="00FB1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E7293">
              <w:rPr>
                <w:sz w:val="24"/>
                <w:szCs w:val="24"/>
              </w:rPr>
              <w:t>жегодно</w:t>
            </w:r>
          </w:p>
        </w:tc>
        <w:tc>
          <w:tcPr>
            <w:tcW w:w="1340" w:type="pct"/>
            <w:shd w:val="clear" w:color="auto" w:fill="auto"/>
          </w:tcPr>
          <w:p w:rsidR="00B44C37" w:rsidRPr="00F31422" w:rsidRDefault="004113F0" w:rsidP="004113F0">
            <w:pPr>
              <w:ind w:left="-57" w:right="-57"/>
              <w:jc w:val="both"/>
              <w:rPr>
                <w:sz w:val="24"/>
                <w:szCs w:val="24"/>
              </w:rPr>
            </w:pPr>
            <w:r w:rsidRPr="00F62C03">
              <w:rPr>
                <w:sz w:val="24"/>
                <w:szCs w:val="24"/>
              </w:rPr>
              <w:t xml:space="preserve">График и план проведения ярмарок на 2024 год утвержден и размещен на официальном сайте Администрации </w:t>
            </w:r>
            <w:r>
              <w:rPr>
                <w:sz w:val="24"/>
                <w:szCs w:val="24"/>
              </w:rPr>
              <w:t xml:space="preserve">Забайкальского муниципального округа </w:t>
            </w:r>
            <w:r w:rsidRPr="00F62C03">
              <w:rPr>
                <w:sz w:val="24"/>
                <w:szCs w:val="24"/>
              </w:rPr>
              <w:t>(http://zabaikalskadm.ru/).</w:t>
            </w:r>
          </w:p>
        </w:tc>
        <w:tc>
          <w:tcPr>
            <w:tcW w:w="1129" w:type="pct"/>
            <w:shd w:val="clear" w:color="auto" w:fill="auto"/>
          </w:tcPr>
          <w:p w:rsidR="00B44C37" w:rsidRPr="00F31422" w:rsidRDefault="00B44C37" w:rsidP="00FB1DF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Управление экономического развития Администрации Забайкальского муниципального округа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B44C37" w:rsidRPr="000E7293" w:rsidRDefault="00B44C3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2.18. </w:t>
            </w:r>
            <w:r w:rsidRPr="00C6191A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Default="00B44C37" w:rsidP="00FB1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2.18.1</w:t>
            </w:r>
          </w:p>
        </w:tc>
        <w:tc>
          <w:tcPr>
            <w:tcW w:w="1433" w:type="pct"/>
            <w:shd w:val="clear" w:color="auto" w:fill="auto"/>
          </w:tcPr>
          <w:p w:rsidR="00B44C37" w:rsidRPr="000E7293" w:rsidRDefault="00B44C37" w:rsidP="00FB1D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785" w:type="pct"/>
            <w:shd w:val="clear" w:color="auto" w:fill="auto"/>
          </w:tcPr>
          <w:p w:rsidR="00B44C37" w:rsidRPr="000E7293" w:rsidRDefault="00B44C37" w:rsidP="00FB1DF6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2022-2025 годы</w:t>
            </w:r>
          </w:p>
        </w:tc>
        <w:tc>
          <w:tcPr>
            <w:tcW w:w="1340" w:type="pct"/>
            <w:shd w:val="clear" w:color="auto" w:fill="auto"/>
          </w:tcPr>
          <w:p w:rsidR="00B44C37" w:rsidRPr="00F31422" w:rsidRDefault="00B44C37" w:rsidP="00FB1DF6">
            <w:pPr>
              <w:ind w:left="-57" w:right="-57"/>
              <w:jc w:val="both"/>
              <w:rPr>
                <w:sz w:val="24"/>
                <w:szCs w:val="24"/>
              </w:rPr>
            </w:pPr>
            <w:r w:rsidRPr="00BE25DF">
              <w:rPr>
                <w:sz w:val="24"/>
                <w:szCs w:val="24"/>
              </w:rPr>
              <w:t xml:space="preserve">Мероприятий по поэтапному доступу негосударственных организаций, осуществляющих деятельность в социальной сфере, к </w:t>
            </w:r>
            <w:proofErr w:type="gramStart"/>
            <w:r w:rsidRPr="00BE25DF">
              <w:rPr>
                <w:sz w:val="24"/>
                <w:szCs w:val="24"/>
              </w:rPr>
              <w:t>бюджетным средствам, выделяемым на предоставление социальных услуг населению не проводилось</w:t>
            </w:r>
            <w:proofErr w:type="gramEnd"/>
            <w:r w:rsidRPr="00BE25DF">
              <w:rPr>
                <w:sz w:val="24"/>
                <w:szCs w:val="24"/>
              </w:rPr>
              <w:t xml:space="preserve"> ввиду отсутствия обращений</w:t>
            </w:r>
          </w:p>
        </w:tc>
        <w:tc>
          <w:tcPr>
            <w:tcW w:w="1129" w:type="pct"/>
            <w:shd w:val="clear" w:color="auto" w:fill="auto"/>
          </w:tcPr>
          <w:p w:rsidR="00B44C37" w:rsidRPr="000E7293" w:rsidRDefault="00B44C37" w:rsidP="006B1F4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Забайкальского муниципального округа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B44C37" w:rsidRPr="00F31422" w:rsidRDefault="00B44C37" w:rsidP="00D66AD8">
            <w:pPr>
              <w:pStyle w:val="a3"/>
              <w:ind w:left="48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2.21. </w:t>
            </w:r>
            <w:r w:rsidRPr="000E7293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Pr="00F31422" w:rsidRDefault="00B44C37" w:rsidP="00E46C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33" w:type="pct"/>
            <w:shd w:val="clear" w:color="auto" w:fill="auto"/>
          </w:tcPr>
          <w:p w:rsidR="00B44C37" w:rsidRPr="000E7293" w:rsidRDefault="00B44C37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785" w:type="pct"/>
            <w:shd w:val="clear" w:color="auto" w:fill="auto"/>
          </w:tcPr>
          <w:p w:rsidR="00B44C37" w:rsidRPr="000E7293" w:rsidRDefault="00B44C37" w:rsidP="00FB1DF6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2023-2025 годы</w:t>
            </w:r>
          </w:p>
        </w:tc>
        <w:tc>
          <w:tcPr>
            <w:tcW w:w="1340" w:type="pct"/>
            <w:shd w:val="clear" w:color="auto" w:fill="auto"/>
          </w:tcPr>
          <w:p w:rsidR="00B44C37" w:rsidRPr="00F31422" w:rsidRDefault="00A70897" w:rsidP="00EB55B1">
            <w:pPr>
              <w:ind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проводил</w:t>
            </w:r>
            <w:r w:rsidR="00EB55B1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сь</w:t>
            </w:r>
          </w:p>
        </w:tc>
        <w:tc>
          <w:tcPr>
            <w:tcW w:w="1129" w:type="pct"/>
            <w:shd w:val="clear" w:color="auto" w:fill="auto"/>
          </w:tcPr>
          <w:p w:rsidR="00B44C37" w:rsidRPr="00F31422" w:rsidRDefault="00B44C3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территориального развития Администрации Забайкальского муниципального округа</w:t>
            </w:r>
          </w:p>
        </w:tc>
      </w:tr>
      <w:tr w:rsidR="00B44C37" w:rsidRPr="00F31422" w:rsidTr="003F153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13" w:type="pct"/>
            <w:shd w:val="clear" w:color="auto" w:fill="auto"/>
          </w:tcPr>
          <w:p w:rsidR="00B44C37" w:rsidRDefault="00B44C37" w:rsidP="00E46C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2.21.3</w:t>
            </w:r>
          </w:p>
        </w:tc>
        <w:tc>
          <w:tcPr>
            <w:tcW w:w="1433" w:type="pct"/>
            <w:shd w:val="clear" w:color="auto" w:fill="auto"/>
          </w:tcPr>
          <w:p w:rsidR="00B44C37" w:rsidRPr="000E7293" w:rsidRDefault="00B44C37" w:rsidP="00D66A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Организация оказания услуг по организации похорон по принципу «одного окна» на основе конкуренции с </w:t>
            </w:r>
            <w:r w:rsidRPr="000E7293">
              <w:rPr>
                <w:sz w:val="24"/>
                <w:szCs w:val="24"/>
              </w:rPr>
              <w:lastRenderedPageBreak/>
              <w:t>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785" w:type="pct"/>
            <w:shd w:val="clear" w:color="auto" w:fill="auto"/>
          </w:tcPr>
          <w:p w:rsidR="00B44C37" w:rsidRPr="000E7293" w:rsidRDefault="00B44C37" w:rsidP="00FB1DF6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lastRenderedPageBreak/>
              <w:t>31 декабря 2025 года</w:t>
            </w:r>
          </w:p>
        </w:tc>
        <w:tc>
          <w:tcPr>
            <w:tcW w:w="1340" w:type="pct"/>
            <w:shd w:val="clear" w:color="auto" w:fill="auto"/>
          </w:tcPr>
          <w:p w:rsidR="00B44C37" w:rsidRPr="00F31422" w:rsidRDefault="00B44C37" w:rsidP="002353D9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Не заполняется</w:t>
            </w:r>
          </w:p>
        </w:tc>
        <w:tc>
          <w:tcPr>
            <w:tcW w:w="1129" w:type="pct"/>
            <w:shd w:val="clear" w:color="auto" w:fill="auto"/>
          </w:tcPr>
          <w:p w:rsidR="00B44C37" w:rsidRPr="000E7293" w:rsidRDefault="00B44C37" w:rsidP="00FB1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территориального развития Администрации Забайкальского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муниципального округа</w:t>
            </w: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F6323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F6" w:rsidRDefault="00D478F6" w:rsidP="00F6323A">
      <w:r>
        <w:separator/>
      </w:r>
    </w:p>
  </w:endnote>
  <w:endnote w:type="continuationSeparator" w:id="0">
    <w:p w:rsidR="00D478F6" w:rsidRDefault="00D478F6" w:rsidP="00F6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F6" w:rsidRDefault="00D478F6" w:rsidP="00F6323A">
      <w:r>
        <w:separator/>
      </w:r>
    </w:p>
  </w:footnote>
  <w:footnote w:type="continuationSeparator" w:id="0">
    <w:p w:rsidR="00D478F6" w:rsidRDefault="00D478F6" w:rsidP="00F6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90005"/>
      <w:docPartObj>
        <w:docPartGallery w:val="Page Numbers (Top of Page)"/>
        <w:docPartUnique/>
      </w:docPartObj>
    </w:sdtPr>
    <w:sdtContent>
      <w:p w:rsidR="00817E17" w:rsidRDefault="00360E97">
        <w:pPr>
          <w:pStyle w:val="a9"/>
          <w:jc w:val="center"/>
        </w:pPr>
        <w:r>
          <w:fldChar w:fldCharType="begin"/>
        </w:r>
        <w:r w:rsidR="00817E17">
          <w:instrText>PAGE   \* MERGEFORMAT</w:instrText>
        </w:r>
        <w:r>
          <w:fldChar w:fldCharType="separate"/>
        </w:r>
        <w:r w:rsidR="00326E71">
          <w:rPr>
            <w:noProof/>
          </w:rPr>
          <w:t>7</w:t>
        </w:r>
        <w:r>
          <w:fldChar w:fldCharType="end"/>
        </w:r>
      </w:p>
    </w:sdtContent>
  </w:sdt>
  <w:p w:rsidR="00817E17" w:rsidRDefault="00817E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9F0044"/>
    <w:multiLevelType w:val="hybridMultilevel"/>
    <w:tmpl w:val="12523B3E"/>
    <w:lvl w:ilvl="0" w:tplc="9D844E3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5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6BB6723C"/>
    <w:multiLevelType w:val="hybridMultilevel"/>
    <w:tmpl w:val="7102EF22"/>
    <w:lvl w:ilvl="0" w:tplc="9D844E3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9"/>
  </w:num>
  <w:num w:numId="4">
    <w:abstractNumId w:val="21"/>
  </w:num>
  <w:num w:numId="5">
    <w:abstractNumId w:val="5"/>
  </w:num>
  <w:num w:numId="6">
    <w:abstractNumId w:val="22"/>
  </w:num>
  <w:num w:numId="7">
    <w:abstractNumId w:val="10"/>
  </w:num>
  <w:num w:numId="8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6"/>
  </w:num>
  <w:num w:numId="13">
    <w:abstractNumId w:val="1"/>
  </w:num>
  <w:num w:numId="14">
    <w:abstractNumId w:val="17"/>
  </w:num>
  <w:num w:numId="15">
    <w:abstractNumId w:val="27"/>
  </w:num>
  <w:num w:numId="16">
    <w:abstractNumId w:val="12"/>
  </w:num>
  <w:num w:numId="17">
    <w:abstractNumId w:val="4"/>
  </w:num>
  <w:num w:numId="18">
    <w:abstractNumId w:val="20"/>
  </w:num>
  <w:num w:numId="19">
    <w:abstractNumId w:val="11"/>
  </w:num>
  <w:num w:numId="20">
    <w:abstractNumId w:val="7"/>
  </w:num>
  <w:num w:numId="21">
    <w:abstractNumId w:val="16"/>
  </w:num>
  <w:num w:numId="22">
    <w:abstractNumId w:val="24"/>
  </w:num>
  <w:num w:numId="23">
    <w:abstractNumId w:val="2"/>
  </w:num>
  <w:num w:numId="24">
    <w:abstractNumId w:val="0"/>
  </w:num>
  <w:num w:numId="25">
    <w:abstractNumId w:val="8"/>
  </w:num>
  <w:num w:numId="26">
    <w:abstractNumId w:val="14"/>
  </w:num>
  <w:num w:numId="27">
    <w:abstractNumId w:val="13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2C7"/>
    <w:rsid w:val="00030D31"/>
    <w:rsid w:val="00030DB0"/>
    <w:rsid w:val="0003491C"/>
    <w:rsid w:val="000F2855"/>
    <w:rsid w:val="0014474E"/>
    <w:rsid w:val="00164619"/>
    <w:rsid w:val="0017042C"/>
    <w:rsid w:val="00190249"/>
    <w:rsid w:val="001D7A53"/>
    <w:rsid w:val="00234B0B"/>
    <w:rsid w:val="002A2700"/>
    <w:rsid w:val="002B3DAB"/>
    <w:rsid w:val="0031668B"/>
    <w:rsid w:val="00326707"/>
    <w:rsid w:val="00326E71"/>
    <w:rsid w:val="00360E97"/>
    <w:rsid w:val="003A72C4"/>
    <w:rsid w:val="003F153A"/>
    <w:rsid w:val="004113F0"/>
    <w:rsid w:val="0042478F"/>
    <w:rsid w:val="00433A23"/>
    <w:rsid w:val="0048010F"/>
    <w:rsid w:val="004D62AC"/>
    <w:rsid w:val="004E2A08"/>
    <w:rsid w:val="004F27AA"/>
    <w:rsid w:val="00501E68"/>
    <w:rsid w:val="00504AA5"/>
    <w:rsid w:val="00515A44"/>
    <w:rsid w:val="00666945"/>
    <w:rsid w:val="006A3DF3"/>
    <w:rsid w:val="006B1F40"/>
    <w:rsid w:val="006D3DD4"/>
    <w:rsid w:val="006E40C9"/>
    <w:rsid w:val="006E4CC9"/>
    <w:rsid w:val="00713599"/>
    <w:rsid w:val="007631DD"/>
    <w:rsid w:val="00817E17"/>
    <w:rsid w:val="00831CEE"/>
    <w:rsid w:val="008729BB"/>
    <w:rsid w:val="008E0D27"/>
    <w:rsid w:val="00907CC4"/>
    <w:rsid w:val="009651A9"/>
    <w:rsid w:val="009723E7"/>
    <w:rsid w:val="009762E0"/>
    <w:rsid w:val="009A7F0C"/>
    <w:rsid w:val="009B0419"/>
    <w:rsid w:val="00A1061C"/>
    <w:rsid w:val="00A6323C"/>
    <w:rsid w:val="00A70897"/>
    <w:rsid w:val="00B14577"/>
    <w:rsid w:val="00B44C37"/>
    <w:rsid w:val="00B51075"/>
    <w:rsid w:val="00B56D2B"/>
    <w:rsid w:val="00BA49F1"/>
    <w:rsid w:val="00C173EF"/>
    <w:rsid w:val="00C91350"/>
    <w:rsid w:val="00CC16B8"/>
    <w:rsid w:val="00CD22C7"/>
    <w:rsid w:val="00CD57B8"/>
    <w:rsid w:val="00D357D1"/>
    <w:rsid w:val="00D478F6"/>
    <w:rsid w:val="00D5184C"/>
    <w:rsid w:val="00D66AD8"/>
    <w:rsid w:val="00D85570"/>
    <w:rsid w:val="00D95D08"/>
    <w:rsid w:val="00DF6AD0"/>
    <w:rsid w:val="00E32769"/>
    <w:rsid w:val="00E36BCD"/>
    <w:rsid w:val="00E46C92"/>
    <w:rsid w:val="00E8449E"/>
    <w:rsid w:val="00EB55B1"/>
    <w:rsid w:val="00F22EE1"/>
    <w:rsid w:val="00F6323A"/>
    <w:rsid w:val="00F97613"/>
    <w:rsid w:val="00FC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9pt">
    <w:name w:val="Основной текст + 9 pt"/>
    <w:basedOn w:val="a0"/>
    <w:rsid w:val="00B44C37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d">
    <w:name w:val="Hyperlink"/>
    <w:basedOn w:val="a0"/>
    <w:uiPriority w:val="99"/>
    <w:unhideWhenUsed/>
    <w:rsid w:val="00FC6E8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C6E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baikalskadm.ru/econ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Анна</dc:creator>
  <cp:keywords/>
  <dc:description/>
  <cp:lastModifiedBy>СХ</cp:lastModifiedBy>
  <cp:revision>166</cp:revision>
  <dcterms:created xsi:type="dcterms:W3CDTF">2020-06-16T07:29:00Z</dcterms:created>
  <dcterms:modified xsi:type="dcterms:W3CDTF">2025-03-24T06:31:00Z</dcterms:modified>
</cp:coreProperties>
</file>